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19C" w:rsidRDefault="00AD219C" w:rsidP="00AD219C">
      <w:pPr>
        <w:pStyle w:val="ListParagraph"/>
        <w:ind w:left="284"/>
        <w:jc w:val="center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Technical</w:t>
      </w:r>
      <w:r w:rsidRPr="00103B95">
        <w:rPr>
          <w:rFonts w:ascii="Calisto MT" w:hAnsi="Calisto MT"/>
          <w:b/>
          <w:sz w:val="24"/>
          <w:szCs w:val="24"/>
        </w:rPr>
        <w:t xml:space="preserve"> Articles</w:t>
      </w:r>
      <w:r>
        <w:rPr>
          <w:rFonts w:ascii="Calisto MT" w:hAnsi="Calisto MT"/>
          <w:b/>
          <w:sz w:val="24"/>
          <w:szCs w:val="24"/>
        </w:rPr>
        <w:t xml:space="preserve"> 2016-17</w:t>
      </w:r>
      <w:bookmarkStart w:id="0" w:name="_GoBack"/>
      <w:bookmarkEnd w:id="0"/>
    </w:p>
    <w:p w:rsidR="00AD219C" w:rsidRPr="00103B95" w:rsidRDefault="00AD219C" w:rsidP="00AD219C">
      <w:pPr>
        <w:pStyle w:val="ListParagraph"/>
        <w:ind w:left="284"/>
        <w:rPr>
          <w:rFonts w:ascii="Calisto MT" w:hAnsi="Calisto MT"/>
          <w:b/>
          <w:sz w:val="24"/>
          <w:szCs w:val="24"/>
        </w:rPr>
      </w:pPr>
    </w:p>
    <w:p w:rsidR="00AD219C" w:rsidRPr="000F0336" w:rsidRDefault="00AD219C" w:rsidP="00AD219C">
      <w:pPr>
        <w:pStyle w:val="ListParagraph"/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Calisto MT" w:hAnsi="Calisto MT" w:cs="Times New Roman"/>
          <w:color w:val="000000"/>
          <w:sz w:val="24"/>
          <w:szCs w:val="24"/>
          <w:shd w:val="clear" w:color="auto" w:fill="FFFFFF"/>
        </w:rPr>
      </w:pPr>
      <w:r w:rsidRPr="000F0336">
        <w:rPr>
          <w:rFonts w:ascii="Calisto MT" w:hAnsi="Calisto MT" w:cs="Times New Roman"/>
          <w:sz w:val="24"/>
          <w:szCs w:val="24"/>
        </w:rPr>
        <w:t xml:space="preserve">Das K S, Singh A K, </w:t>
      </w:r>
      <w:proofErr w:type="spellStart"/>
      <w:r w:rsidRPr="000F0336">
        <w:rPr>
          <w:rFonts w:ascii="Calisto MT" w:hAnsi="Calisto MT" w:cs="Times New Roman"/>
          <w:sz w:val="24"/>
          <w:szCs w:val="24"/>
        </w:rPr>
        <w:t>Mondal</w:t>
      </w:r>
      <w:proofErr w:type="spellEnd"/>
      <w:r w:rsidRPr="000F0336">
        <w:rPr>
          <w:rFonts w:ascii="Calisto MT" w:hAnsi="Calisto MT" w:cs="Times New Roman"/>
          <w:sz w:val="24"/>
          <w:szCs w:val="24"/>
        </w:rPr>
        <w:t xml:space="preserve"> S K, Rahman F H, De H K, Pal P </w:t>
      </w:r>
      <w:proofErr w:type="spellStart"/>
      <w:r w:rsidRPr="000F0336">
        <w:rPr>
          <w:rFonts w:ascii="Calisto MT" w:hAnsi="Calisto MT" w:cs="Times New Roman"/>
          <w:sz w:val="24"/>
          <w:szCs w:val="24"/>
        </w:rPr>
        <w:t>P</w:t>
      </w:r>
      <w:proofErr w:type="spellEnd"/>
      <w:r w:rsidRPr="000F0336">
        <w:rPr>
          <w:rFonts w:ascii="Calisto MT" w:hAnsi="Calisto MT" w:cs="Times New Roman"/>
          <w:sz w:val="24"/>
          <w:szCs w:val="24"/>
        </w:rPr>
        <w:t xml:space="preserve"> and Roy S K. 2016. Intensification of livestock production by smallholder and landless farmers in India. </w:t>
      </w:r>
      <w:r w:rsidRPr="000F0336">
        <w:rPr>
          <w:rFonts w:ascii="Calisto MT" w:hAnsi="Calisto MT" w:cs="Times New Roman"/>
          <w:i/>
          <w:sz w:val="24"/>
          <w:szCs w:val="24"/>
        </w:rPr>
        <w:t>Indian Farming</w:t>
      </w:r>
      <w:r w:rsidRPr="000F0336">
        <w:rPr>
          <w:rFonts w:ascii="Calisto MT" w:hAnsi="Calisto MT" w:cs="Times New Roman"/>
          <w:sz w:val="24"/>
          <w:szCs w:val="24"/>
        </w:rPr>
        <w:t>, 66 (5): 34-36, Cover-III</w:t>
      </w:r>
      <w:r w:rsidRPr="000F0336">
        <w:rPr>
          <w:rFonts w:ascii="Calisto MT" w:hAnsi="Calisto MT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AD219C" w:rsidRPr="000F0336" w:rsidRDefault="00AD219C" w:rsidP="00AD219C">
      <w:pPr>
        <w:spacing w:after="0" w:line="240" w:lineRule="auto"/>
        <w:ind w:left="1134" w:hanging="850"/>
        <w:jc w:val="both"/>
        <w:rPr>
          <w:rFonts w:ascii="Calisto MT" w:hAnsi="Calisto MT" w:cs="Times New Roman"/>
          <w:sz w:val="24"/>
          <w:szCs w:val="24"/>
        </w:rPr>
      </w:pPr>
      <w:proofErr w:type="spellStart"/>
      <w:r w:rsidRPr="000F0336">
        <w:rPr>
          <w:rFonts w:ascii="Calisto MT" w:hAnsi="Calisto MT" w:cs="Times New Roman"/>
          <w:sz w:val="24"/>
          <w:szCs w:val="24"/>
        </w:rPr>
        <w:t>Datta</w:t>
      </w:r>
      <w:proofErr w:type="spellEnd"/>
      <w:r w:rsidRPr="000F0336">
        <w:rPr>
          <w:rFonts w:ascii="Calisto MT" w:hAnsi="Calisto MT" w:cs="Times New Roman"/>
          <w:sz w:val="24"/>
          <w:szCs w:val="24"/>
        </w:rPr>
        <w:t xml:space="preserve"> D, Das K S and </w:t>
      </w:r>
      <w:proofErr w:type="spellStart"/>
      <w:r w:rsidRPr="000F0336">
        <w:rPr>
          <w:rFonts w:ascii="Calisto MT" w:hAnsi="Calisto MT" w:cs="Times New Roman"/>
          <w:sz w:val="24"/>
          <w:szCs w:val="24"/>
        </w:rPr>
        <w:t>Mondal</w:t>
      </w:r>
      <w:proofErr w:type="spellEnd"/>
      <w:r w:rsidRPr="000F0336">
        <w:rPr>
          <w:rFonts w:ascii="Calisto MT" w:hAnsi="Calisto MT" w:cs="Times New Roman"/>
          <w:sz w:val="24"/>
          <w:szCs w:val="24"/>
        </w:rPr>
        <w:t xml:space="preserve"> S K. 2016. Application of Information Technology in sustainable management of aquatic resources. </w:t>
      </w:r>
      <w:r w:rsidRPr="000F0336">
        <w:rPr>
          <w:rFonts w:ascii="Calisto MT" w:hAnsi="Calisto MT" w:cs="Times New Roman"/>
          <w:i/>
          <w:sz w:val="24"/>
          <w:szCs w:val="24"/>
        </w:rPr>
        <w:t>International Journal of Tropical Agriculture</w:t>
      </w:r>
      <w:r w:rsidRPr="000F0336">
        <w:rPr>
          <w:rFonts w:ascii="Calisto MT" w:hAnsi="Calisto MT" w:cs="Times New Roman"/>
          <w:sz w:val="24"/>
          <w:szCs w:val="24"/>
        </w:rPr>
        <w:t>, 34(4): 987-990.</w:t>
      </w:r>
    </w:p>
    <w:p w:rsidR="00AD219C" w:rsidRPr="000F0336" w:rsidRDefault="00AD219C" w:rsidP="00AD219C">
      <w:pPr>
        <w:spacing w:after="0" w:line="240" w:lineRule="auto"/>
        <w:ind w:left="1134" w:hanging="850"/>
        <w:jc w:val="both"/>
        <w:rPr>
          <w:rFonts w:ascii="Calisto MT" w:hAnsi="Calisto MT"/>
          <w:sz w:val="24"/>
          <w:szCs w:val="24"/>
        </w:rPr>
      </w:pPr>
      <w:proofErr w:type="spellStart"/>
      <w:r w:rsidRPr="000F0336">
        <w:rPr>
          <w:rFonts w:ascii="Calisto MT" w:hAnsi="Calisto MT"/>
          <w:sz w:val="24"/>
          <w:szCs w:val="24"/>
        </w:rPr>
        <w:t>Datta</w:t>
      </w:r>
      <w:proofErr w:type="spellEnd"/>
      <w:r w:rsidRPr="000F0336">
        <w:rPr>
          <w:rFonts w:ascii="Calisto MT" w:hAnsi="Calisto MT"/>
          <w:sz w:val="24"/>
          <w:szCs w:val="24"/>
        </w:rPr>
        <w:t xml:space="preserve"> D, Das K S</w:t>
      </w:r>
      <w:r w:rsidRPr="000F0336">
        <w:rPr>
          <w:rFonts w:ascii="Calisto MT" w:hAnsi="Calisto MT"/>
          <w:sz w:val="24"/>
          <w:szCs w:val="24"/>
          <w:vertAlign w:val="superscript"/>
        </w:rPr>
        <w:t xml:space="preserve"> </w:t>
      </w:r>
      <w:r w:rsidRPr="000F0336">
        <w:rPr>
          <w:rFonts w:ascii="Calisto MT" w:hAnsi="Calisto MT"/>
          <w:sz w:val="24"/>
          <w:szCs w:val="24"/>
        </w:rPr>
        <w:t xml:space="preserve">and </w:t>
      </w:r>
      <w:proofErr w:type="spellStart"/>
      <w:r w:rsidRPr="000F0336">
        <w:rPr>
          <w:rFonts w:ascii="Calisto MT" w:hAnsi="Calisto MT"/>
          <w:sz w:val="24"/>
          <w:szCs w:val="24"/>
        </w:rPr>
        <w:t>Mondal</w:t>
      </w:r>
      <w:proofErr w:type="spellEnd"/>
      <w:r w:rsidRPr="000F0336">
        <w:rPr>
          <w:rFonts w:ascii="Calisto MT" w:hAnsi="Calisto MT"/>
          <w:sz w:val="24"/>
          <w:szCs w:val="24"/>
        </w:rPr>
        <w:t xml:space="preserve"> S K. 2017. Effective production and post-production activities in agriculture through use of Information Technology (IT) based tools (Full paper). In: National Conference on “</w:t>
      </w:r>
      <w:r w:rsidRPr="000F0336">
        <w:rPr>
          <w:rFonts w:ascii="Calisto MT" w:hAnsi="Calisto MT"/>
          <w:i/>
          <w:sz w:val="24"/>
          <w:szCs w:val="24"/>
        </w:rPr>
        <w:t>Revisiting Agricultural Extension Strategies for Enhancing Food and Nutritional Security, Sustainable Livelihoods and Resilience to Climate Change-Towards Transforming Agriculture</w:t>
      </w:r>
      <w:r w:rsidRPr="000F0336">
        <w:rPr>
          <w:rFonts w:ascii="Calisto MT" w:hAnsi="Calisto MT"/>
          <w:sz w:val="24"/>
          <w:szCs w:val="24"/>
        </w:rPr>
        <w:t xml:space="preserve">” organized by </w:t>
      </w:r>
      <w:proofErr w:type="spellStart"/>
      <w:r w:rsidRPr="000F0336">
        <w:rPr>
          <w:rFonts w:ascii="Calisto MT" w:hAnsi="Calisto MT"/>
          <w:sz w:val="24"/>
          <w:szCs w:val="24"/>
        </w:rPr>
        <w:t>Sarvareddy</w:t>
      </w:r>
      <w:proofErr w:type="spellEnd"/>
      <w:r w:rsidRPr="000F0336">
        <w:rPr>
          <w:rFonts w:ascii="Calisto MT" w:hAnsi="Calisto MT"/>
          <w:sz w:val="24"/>
          <w:szCs w:val="24"/>
        </w:rPr>
        <w:t xml:space="preserve"> </w:t>
      </w:r>
      <w:proofErr w:type="spellStart"/>
      <w:r w:rsidRPr="000F0336">
        <w:rPr>
          <w:rFonts w:ascii="Calisto MT" w:hAnsi="Calisto MT"/>
          <w:sz w:val="24"/>
          <w:szCs w:val="24"/>
        </w:rPr>
        <w:t>Venkureddy</w:t>
      </w:r>
      <w:proofErr w:type="spellEnd"/>
      <w:r w:rsidRPr="000F0336">
        <w:rPr>
          <w:rFonts w:ascii="Calisto MT" w:hAnsi="Calisto MT"/>
          <w:sz w:val="24"/>
          <w:szCs w:val="24"/>
        </w:rPr>
        <w:t xml:space="preserve"> Foundation for Development (SVFD) and Participatory Rural Development Initiatives Society (PRDIS) to be held in </w:t>
      </w:r>
      <w:proofErr w:type="spellStart"/>
      <w:r w:rsidRPr="000F0336">
        <w:rPr>
          <w:rFonts w:ascii="Calisto MT" w:hAnsi="Calisto MT"/>
          <w:sz w:val="24"/>
          <w:szCs w:val="24"/>
        </w:rPr>
        <w:t>Prof.</w:t>
      </w:r>
      <w:proofErr w:type="spellEnd"/>
      <w:r w:rsidRPr="000F0336">
        <w:rPr>
          <w:rFonts w:ascii="Calisto MT" w:hAnsi="Calisto MT"/>
          <w:sz w:val="24"/>
          <w:szCs w:val="24"/>
        </w:rPr>
        <w:t xml:space="preserve"> </w:t>
      </w:r>
      <w:proofErr w:type="spellStart"/>
      <w:r w:rsidRPr="000F0336">
        <w:rPr>
          <w:rFonts w:ascii="Calisto MT" w:hAnsi="Calisto MT"/>
          <w:sz w:val="24"/>
          <w:szCs w:val="24"/>
        </w:rPr>
        <w:t>Jayshankar</w:t>
      </w:r>
      <w:proofErr w:type="spellEnd"/>
      <w:r w:rsidRPr="000F0336">
        <w:rPr>
          <w:rFonts w:ascii="Calisto MT" w:hAnsi="Calisto MT"/>
          <w:sz w:val="24"/>
          <w:szCs w:val="24"/>
        </w:rPr>
        <w:t xml:space="preserve"> </w:t>
      </w:r>
      <w:proofErr w:type="spellStart"/>
      <w:r w:rsidRPr="000F0336">
        <w:rPr>
          <w:rFonts w:ascii="Calisto MT" w:hAnsi="Calisto MT"/>
          <w:sz w:val="24"/>
          <w:szCs w:val="24"/>
        </w:rPr>
        <w:t>Telengana</w:t>
      </w:r>
      <w:proofErr w:type="spellEnd"/>
      <w:r w:rsidRPr="000F0336">
        <w:rPr>
          <w:rFonts w:ascii="Calisto MT" w:hAnsi="Calisto MT"/>
          <w:sz w:val="24"/>
          <w:szCs w:val="24"/>
        </w:rPr>
        <w:t xml:space="preserve"> State Agricultural University, Hyderabad to be held from 22-24 April, 2017. (Accepted)</w:t>
      </w:r>
    </w:p>
    <w:p w:rsidR="00AD219C" w:rsidRPr="000F0336" w:rsidRDefault="00AD219C" w:rsidP="00AD219C">
      <w:pPr>
        <w:pStyle w:val="ListParagraph"/>
        <w:spacing w:after="0" w:line="240" w:lineRule="auto"/>
        <w:ind w:left="1134" w:hanging="850"/>
        <w:jc w:val="both"/>
        <w:rPr>
          <w:rFonts w:ascii="Calisto MT" w:hAnsi="Calisto MT" w:cs="Times New Roman"/>
          <w:sz w:val="24"/>
          <w:szCs w:val="24"/>
        </w:rPr>
      </w:pPr>
      <w:proofErr w:type="spellStart"/>
      <w:r w:rsidRPr="000F0336">
        <w:rPr>
          <w:rFonts w:ascii="Calisto MT" w:hAnsi="Calisto MT" w:cs="Times New Roman"/>
          <w:sz w:val="24"/>
          <w:szCs w:val="24"/>
        </w:rPr>
        <w:t>Datta</w:t>
      </w:r>
      <w:proofErr w:type="spellEnd"/>
      <w:r w:rsidRPr="000F0336">
        <w:rPr>
          <w:rFonts w:ascii="Calisto MT" w:hAnsi="Calisto MT" w:cs="Times New Roman"/>
          <w:sz w:val="24"/>
          <w:szCs w:val="24"/>
        </w:rPr>
        <w:t xml:space="preserve"> D, Das K S, Ghosh D and </w:t>
      </w:r>
      <w:proofErr w:type="spellStart"/>
      <w:r w:rsidRPr="000F0336">
        <w:rPr>
          <w:rFonts w:ascii="Calisto MT" w:hAnsi="Calisto MT" w:cs="Times New Roman"/>
          <w:sz w:val="24"/>
          <w:szCs w:val="24"/>
        </w:rPr>
        <w:t>Mondal</w:t>
      </w:r>
      <w:proofErr w:type="spellEnd"/>
      <w:r w:rsidRPr="000F0336">
        <w:rPr>
          <w:rFonts w:ascii="Calisto MT" w:hAnsi="Calisto MT" w:cs="Times New Roman"/>
          <w:sz w:val="24"/>
          <w:szCs w:val="24"/>
        </w:rPr>
        <w:t xml:space="preserve"> S K. </w:t>
      </w:r>
      <w:r>
        <w:rPr>
          <w:rFonts w:ascii="Calisto MT" w:hAnsi="Calisto MT" w:cs="Times New Roman"/>
          <w:sz w:val="24"/>
          <w:szCs w:val="24"/>
        </w:rPr>
        <w:t xml:space="preserve">2016. </w:t>
      </w:r>
      <w:r w:rsidRPr="000F0336">
        <w:rPr>
          <w:rFonts w:ascii="Calisto MT" w:hAnsi="Calisto MT" w:cs="Times New Roman"/>
          <w:sz w:val="24"/>
          <w:szCs w:val="24"/>
        </w:rPr>
        <w:t xml:space="preserve">Intellectual Property Rights (IPR) in Agriculture: Prospect and perspective. </w:t>
      </w:r>
      <w:r w:rsidRPr="000F0336">
        <w:rPr>
          <w:rFonts w:ascii="Calisto MT" w:hAnsi="Calisto MT" w:cs="Times New Roman"/>
          <w:i/>
          <w:sz w:val="24"/>
          <w:szCs w:val="24"/>
        </w:rPr>
        <w:t>International Journal of Tropical Agriculture</w:t>
      </w:r>
      <w:r w:rsidRPr="000F0336">
        <w:rPr>
          <w:rFonts w:ascii="Calisto MT" w:hAnsi="Calisto MT" w:cs="Times New Roman"/>
          <w:sz w:val="24"/>
          <w:szCs w:val="24"/>
        </w:rPr>
        <w:t>, 34(4): 979-985.</w:t>
      </w:r>
    </w:p>
    <w:p w:rsidR="00AD219C" w:rsidRPr="000F0336" w:rsidRDefault="00AD219C" w:rsidP="00AD219C">
      <w:pPr>
        <w:pStyle w:val="ListParagraph"/>
        <w:spacing w:after="0" w:line="240" w:lineRule="auto"/>
        <w:ind w:left="1134" w:hanging="850"/>
        <w:jc w:val="both"/>
        <w:rPr>
          <w:rFonts w:ascii="Calisto MT" w:hAnsi="Calisto MT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F0336">
        <w:rPr>
          <w:rFonts w:ascii="Calisto MT" w:hAnsi="Calisto MT" w:cs="Times New Roman"/>
          <w:color w:val="000000"/>
          <w:sz w:val="24"/>
          <w:szCs w:val="24"/>
          <w:shd w:val="clear" w:color="auto" w:fill="FFFFFF"/>
        </w:rPr>
        <w:t>Kushwah</w:t>
      </w:r>
      <w:proofErr w:type="spellEnd"/>
      <w:r w:rsidRPr="000F0336">
        <w:rPr>
          <w:rFonts w:ascii="Calisto MT" w:hAnsi="Calisto MT" w:cs="Times New Roman"/>
          <w:color w:val="000000"/>
          <w:sz w:val="24"/>
          <w:szCs w:val="24"/>
          <w:shd w:val="clear" w:color="auto" w:fill="FFFFFF"/>
        </w:rPr>
        <w:t xml:space="preserve"> S and </w:t>
      </w:r>
      <w:proofErr w:type="spellStart"/>
      <w:r w:rsidRPr="000F0336">
        <w:rPr>
          <w:rFonts w:ascii="Calisto MT" w:hAnsi="Calisto MT" w:cs="Times New Roman"/>
          <w:color w:val="000000"/>
          <w:sz w:val="24"/>
          <w:szCs w:val="24"/>
          <w:shd w:val="clear" w:color="auto" w:fill="FFFFFF"/>
        </w:rPr>
        <w:t>Mondal</w:t>
      </w:r>
      <w:proofErr w:type="spellEnd"/>
      <w:r w:rsidRPr="000F0336">
        <w:rPr>
          <w:rFonts w:ascii="Calisto MT" w:hAnsi="Calisto MT" w:cs="Times New Roman"/>
          <w:color w:val="000000"/>
          <w:sz w:val="24"/>
          <w:szCs w:val="24"/>
          <w:shd w:val="clear" w:color="auto" w:fill="FFFFFF"/>
        </w:rPr>
        <w:t xml:space="preserve"> S K. 2016. Poultry farming – A sustainable module for livelihood promotion of rural farmers and youth in district </w:t>
      </w:r>
      <w:proofErr w:type="spellStart"/>
      <w:r w:rsidRPr="000F0336">
        <w:rPr>
          <w:rFonts w:ascii="Calisto MT" w:hAnsi="Calisto MT" w:cs="Times New Roman"/>
          <w:color w:val="000000"/>
          <w:sz w:val="24"/>
          <w:szCs w:val="24"/>
          <w:shd w:val="clear" w:color="auto" w:fill="FFFFFF"/>
        </w:rPr>
        <w:t>Katihar</w:t>
      </w:r>
      <w:proofErr w:type="spellEnd"/>
      <w:r w:rsidRPr="000F0336">
        <w:rPr>
          <w:rFonts w:ascii="Calisto MT" w:hAnsi="Calisto MT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0F0336">
        <w:rPr>
          <w:rFonts w:ascii="Calisto MT" w:hAnsi="Calisto MT" w:cs="Times New Roman"/>
          <w:i/>
          <w:color w:val="000000"/>
          <w:sz w:val="24"/>
          <w:szCs w:val="24"/>
          <w:shd w:val="clear" w:color="auto" w:fill="FFFFFF"/>
        </w:rPr>
        <w:t>International Journal of Agricultural Sciences</w:t>
      </w:r>
      <w:r w:rsidRPr="000F0336">
        <w:rPr>
          <w:rFonts w:ascii="Calisto MT" w:hAnsi="Calisto MT" w:cs="Times New Roman"/>
          <w:color w:val="000000"/>
          <w:sz w:val="24"/>
          <w:szCs w:val="24"/>
          <w:shd w:val="clear" w:color="auto" w:fill="FFFFFF"/>
        </w:rPr>
        <w:t>, 8 (23): 1464-1466</w:t>
      </w:r>
      <w:r w:rsidRPr="000F0336">
        <w:rPr>
          <w:rFonts w:ascii="Calisto MT" w:hAnsi="Calisto MT" w:cs="Times New Roman"/>
          <w:sz w:val="24"/>
          <w:szCs w:val="24"/>
        </w:rPr>
        <w:t>.</w:t>
      </w:r>
    </w:p>
    <w:p w:rsidR="00AD219C" w:rsidRPr="000F0336" w:rsidRDefault="00AD219C" w:rsidP="00AD219C">
      <w:pPr>
        <w:spacing w:after="0" w:line="240" w:lineRule="auto"/>
        <w:ind w:left="1134" w:hanging="850"/>
        <w:jc w:val="both"/>
        <w:rPr>
          <w:rFonts w:ascii="Calisto MT" w:hAnsi="Calisto MT"/>
          <w:i/>
          <w:sz w:val="24"/>
          <w:szCs w:val="24"/>
        </w:rPr>
      </w:pPr>
      <w:proofErr w:type="spellStart"/>
      <w:r w:rsidRPr="000F0336">
        <w:rPr>
          <w:rFonts w:ascii="Calisto MT" w:hAnsi="Calisto MT"/>
          <w:sz w:val="24"/>
          <w:szCs w:val="24"/>
        </w:rPr>
        <w:t>Mondal</w:t>
      </w:r>
      <w:proofErr w:type="spellEnd"/>
      <w:r w:rsidRPr="000F0336">
        <w:rPr>
          <w:rFonts w:ascii="Calisto MT" w:hAnsi="Calisto MT"/>
          <w:sz w:val="24"/>
          <w:szCs w:val="24"/>
        </w:rPr>
        <w:t xml:space="preserve"> S K, </w:t>
      </w:r>
      <w:proofErr w:type="spellStart"/>
      <w:r w:rsidRPr="000F0336">
        <w:rPr>
          <w:rFonts w:ascii="Calisto MT" w:hAnsi="Calisto MT"/>
          <w:sz w:val="24"/>
          <w:szCs w:val="24"/>
        </w:rPr>
        <w:t>Datta</w:t>
      </w:r>
      <w:proofErr w:type="spellEnd"/>
      <w:r w:rsidRPr="000F0336">
        <w:rPr>
          <w:rFonts w:ascii="Calisto MT" w:hAnsi="Calisto MT"/>
          <w:sz w:val="24"/>
          <w:szCs w:val="24"/>
        </w:rPr>
        <w:t xml:space="preserve"> D and Das K S. 2017. Market intelligence and marketing strategies of agricultural producers in eastern India (Full paper). In: National Conference on “</w:t>
      </w:r>
      <w:r w:rsidRPr="000F0336">
        <w:rPr>
          <w:rFonts w:ascii="Calisto MT" w:hAnsi="Calisto MT"/>
          <w:i/>
          <w:sz w:val="24"/>
          <w:szCs w:val="24"/>
        </w:rPr>
        <w:t>Revisiting Agricultural Extension Strategies for Enhancing Food and Nutritional Security, Sustainable Livelihoods and Resilience to Climate Change-Towards Transforming Agriculture</w:t>
      </w:r>
      <w:r w:rsidRPr="000F0336">
        <w:rPr>
          <w:rFonts w:ascii="Calisto MT" w:hAnsi="Calisto MT"/>
          <w:sz w:val="24"/>
          <w:szCs w:val="24"/>
        </w:rPr>
        <w:t xml:space="preserve">” organized by </w:t>
      </w:r>
      <w:proofErr w:type="spellStart"/>
      <w:r w:rsidRPr="000F0336">
        <w:rPr>
          <w:rFonts w:ascii="Calisto MT" w:hAnsi="Calisto MT"/>
          <w:sz w:val="24"/>
          <w:szCs w:val="24"/>
        </w:rPr>
        <w:t>Sarvareddy</w:t>
      </w:r>
      <w:proofErr w:type="spellEnd"/>
      <w:r w:rsidRPr="000F0336">
        <w:rPr>
          <w:rFonts w:ascii="Calisto MT" w:hAnsi="Calisto MT"/>
          <w:sz w:val="24"/>
          <w:szCs w:val="24"/>
        </w:rPr>
        <w:t xml:space="preserve"> </w:t>
      </w:r>
      <w:proofErr w:type="spellStart"/>
      <w:r w:rsidRPr="000F0336">
        <w:rPr>
          <w:rFonts w:ascii="Calisto MT" w:hAnsi="Calisto MT"/>
          <w:sz w:val="24"/>
          <w:szCs w:val="24"/>
        </w:rPr>
        <w:t>Venkureddy</w:t>
      </w:r>
      <w:proofErr w:type="spellEnd"/>
      <w:r w:rsidRPr="000F0336">
        <w:rPr>
          <w:rFonts w:ascii="Calisto MT" w:hAnsi="Calisto MT"/>
          <w:sz w:val="24"/>
          <w:szCs w:val="24"/>
        </w:rPr>
        <w:t xml:space="preserve"> Foundation for Development (SVFD) and Participatory Rural Development Initiatives Society (PRDIS) to be held in </w:t>
      </w:r>
      <w:proofErr w:type="spellStart"/>
      <w:r w:rsidRPr="000F0336">
        <w:rPr>
          <w:rFonts w:ascii="Calisto MT" w:hAnsi="Calisto MT"/>
          <w:sz w:val="24"/>
          <w:szCs w:val="24"/>
        </w:rPr>
        <w:t>Prof.</w:t>
      </w:r>
      <w:proofErr w:type="spellEnd"/>
      <w:r w:rsidRPr="000F0336">
        <w:rPr>
          <w:rFonts w:ascii="Calisto MT" w:hAnsi="Calisto MT"/>
          <w:sz w:val="24"/>
          <w:szCs w:val="24"/>
        </w:rPr>
        <w:t xml:space="preserve"> </w:t>
      </w:r>
      <w:proofErr w:type="spellStart"/>
      <w:r w:rsidRPr="000F0336">
        <w:rPr>
          <w:rFonts w:ascii="Calisto MT" w:hAnsi="Calisto MT"/>
          <w:sz w:val="24"/>
          <w:szCs w:val="24"/>
        </w:rPr>
        <w:t>Jayshankar</w:t>
      </w:r>
      <w:proofErr w:type="spellEnd"/>
      <w:r w:rsidRPr="000F0336">
        <w:rPr>
          <w:rFonts w:ascii="Calisto MT" w:hAnsi="Calisto MT"/>
          <w:sz w:val="24"/>
          <w:szCs w:val="24"/>
        </w:rPr>
        <w:t xml:space="preserve"> </w:t>
      </w:r>
      <w:proofErr w:type="spellStart"/>
      <w:r w:rsidRPr="000F0336">
        <w:rPr>
          <w:rFonts w:ascii="Calisto MT" w:hAnsi="Calisto MT"/>
          <w:sz w:val="24"/>
          <w:szCs w:val="24"/>
        </w:rPr>
        <w:t>Telengana</w:t>
      </w:r>
      <w:proofErr w:type="spellEnd"/>
      <w:r w:rsidRPr="000F0336">
        <w:rPr>
          <w:rFonts w:ascii="Calisto MT" w:hAnsi="Calisto MT"/>
          <w:sz w:val="24"/>
          <w:szCs w:val="24"/>
        </w:rPr>
        <w:t xml:space="preserve"> State Agricultural University, Hyderabad to be held from 22-24 April, 2017. (Accepted)</w:t>
      </w:r>
    </w:p>
    <w:p w:rsidR="0012766F" w:rsidRDefault="0012766F"/>
    <w:sectPr w:rsidR="001276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F4741F"/>
    <w:multiLevelType w:val="hybridMultilevel"/>
    <w:tmpl w:val="489E37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5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9C"/>
    <w:rsid w:val="0012766F"/>
    <w:rsid w:val="002F1272"/>
    <w:rsid w:val="003A2B0A"/>
    <w:rsid w:val="00AD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13372-7D01-476F-B058-9A9F30E1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Kalyan Sundar Das</dc:creator>
  <cp:keywords/>
  <dc:description/>
  <cp:lastModifiedBy>Kalyan Sundar Das</cp:lastModifiedBy>
  <cp:revision>1</cp:revision>
  <dcterms:created xsi:type="dcterms:W3CDTF">2017-09-12T11:35:00Z</dcterms:created>
  <dcterms:modified xsi:type="dcterms:W3CDTF">2017-09-12T11:36:00Z</dcterms:modified>
</cp:coreProperties>
</file>