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B2" w:rsidRPr="0018093A" w:rsidRDefault="00391EB2" w:rsidP="00391EB2">
      <w:pPr>
        <w:pStyle w:val="ListParagraph"/>
        <w:tabs>
          <w:tab w:val="left" w:pos="993"/>
        </w:tabs>
        <w:ind w:left="719" w:hanging="435"/>
        <w:jc w:val="center"/>
        <w:rPr>
          <w:rFonts w:ascii="Calisto MT" w:hAnsi="Calisto MT"/>
          <w:b/>
        </w:rPr>
      </w:pPr>
      <w:r w:rsidRPr="0018093A">
        <w:rPr>
          <w:rFonts w:ascii="Calisto MT" w:hAnsi="Calisto MT"/>
          <w:b/>
        </w:rPr>
        <w:t>Book Chapters / Contribution made in Compendium</w:t>
      </w:r>
      <w:r w:rsidR="0018093A" w:rsidRPr="0018093A">
        <w:rPr>
          <w:rFonts w:ascii="Calisto MT" w:hAnsi="Calisto MT"/>
          <w:b/>
        </w:rPr>
        <w:t xml:space="preserve"> / Lead Papers-</w:t>
      </w:r>
      <w:r w:rsidRPr="0018093A">
        <w:rPr>
          <w:rFonts w:ascii="Calisto MT" w:hAnsi="Calisto MT"/>
          <w:b/>
        </w:rPr>
        <w:t xml:space="preserve"> 2014-15</w:t>
      </w:r>
    </w:p>
    <w:p w:rsidR="00391EB2" w:rsidRPr="0018093A" w:rsidRDefault="00391EB2" w:rsidP="00391EB2">
      <w:pPr>
        <w:pStyle w:val="ListParagraph"/>
        <w:ind w:left="1418" w:hanging="851"/>
        <w:jc w:val="center"/>
        <w:rPr>
          <w:rFonts w:ascii="Calisto MT" w:hAnsi="Calisto MT"/>
        </w:rPr>
      </w:pPr>
    </w:p>
    <w:p w:rsidR="00391EB2" w:rsidRPr="0018093A" w:rsidRDefault="00391EB2" w:rsidP="00391EB2">
      <w:pPr>
        <w:tabs>
          <w:tab w:val="left" w:pos="993"/>
          <w:tab w:val="left" w:pos="1418"/>
        </w:tabs>
        <w:spacing w:after="0"/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Fonts w:ascii="Calisto MT" w:hAnsi="Calisto MT"/>
          <w:sz w:val="24"/>
          <w:szCs w:val="24"/>
        </w:rPr>
        <w:t xml:space="preserve">A Sarkar, A K Singh and P </w:t>
      </w:r>
      <w:proofErr w:type="spellStart"/>
      <w:r w:rsidRPr="0018093A">
        <w:rPr>
          <w:rFonts w:ascii="Calisto MT" w:hAnsi="Calisto MT"/>
          <w:sz w:val="24"/>
          <w:szCs w:val="24"/>
        </w:rPr>
        <w:t>P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 Pal. 2015. Knowledge Networking in Agriculture and Outreach Challenges. In: A.K. Singh, J. Chauhan, R. Roy </w:t>
      </w:r>
      <w:proofErr w:type="spellStart"/>
      <w:r w:rsidRPr="0018093A">
        <w:rPr>
          <w:rFonts w:ascii="Calisto MT" w:hAnsi="Calisto MT"/>
          <w:sz w:val="24"/>
          <w:szCs w:val="24"/>
        </w:rPr>
        <w:t>Burman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 and K. Sandhu (Eds.) Dynamics of Agricultural Extension Approaches, Biotech Books, New Delhi, India, </w:t>
      </w:r>
      <w:proofErr w:type="spellStart"/>
      <w:r w:rsidRPr="0018093A">
        <w:rPr>
          <w:rFonts w:ascii="Calisto MT" w:hAnsi="Calisto MT"/>
          <w:sz w:val="24"/>
          <w:szCs w:val="24"/>
        </w:rPr>
        <w:t>pp</w:t>
      </w:r>
      <w:proofErr w:type="spellEnd"/>
      <w:r w:rsidRPr="0018093A">
        <w:rPr>
          <w:rFonts w:ascii="Calisto MT" w:hAnsi="Calisto MT"/>
          <w:sz w:val="24"/>
          <w:szCs w:val="24"/>
        </w:rPr>
        <w:t>: 125-132.</w:t>
      </w:r>
    </w:p>
    <w:p w:rsidR="00391EB2" w:rsidRPr="0018093A" w:rsidRDefault="00391EB2" w:rsidP="00391EB2">
      <w:pPr>
        <w:shd w:val="clear" w:color="auto" w:fill="FFFFFF"/>
        <w:tabs>
          <w:tab w:val="left" w:pos="630"/>
          <w:tab w:val="left" w:pos="993"/>
          <w:tab w:val="left" w:pos="1418"/>
        </w:tabs>
        <w:autoSpaceDE w:val="0"/>
        <w:autoSpaceDN w:val="0"/>
        <w:adjustRightInd w:val="0"/>
        <w:spacing w:after="0"/>
        <w:ind w:left="1418" w:hanging="1276"/>
        <w:jc w:val="both"/>
        <w:rPr>
          <w:rFonts w:ascii="Calisto MT" w:hAnsi="Calisto MT"/>
          <w:spacing w:val="-9"/>
          <w:sz w:val="24"/>
          <w:szCs w:val="24"/>
        </w:rPr>
      </w:pPr>
      <w:r w:rsidRPr="0018093A">
        <w:rPr>
          <w:rFonts w:ascii="Calisto MT" w:hAnsi="Calisto MT"/>
          <w:spacing w:val="-9"/>
          <w:sz w:val="24"/>
          <w:szCs w:val="24"/>
        </w:rPr>
        <w:t>F H Rahman et al. 2014. Compendium of 7</w:t>
      </w:r>
      <w:r w:rsidRPr="0018093A">
        <w:rPr>
          <w:rFonts w:ascii="Calisto MT" w:hAnsi="Calisto MT"/>
          <w:spacing w:val="-9"/>
          <w:sz w:val="24"/>
          <w:szCs w:val="24"/>
          <w:vertAlign w:val="superscript"/>
        </w:rPr>
        <w:t>th</w:t>
      </w:r>
      <w:r w:rsidRPr="0018093A">
        <w:rPr>
          <w:rFonts w:ascii="Calisto MT" w:hAnsi="Calisto MT"/>
          <w:spacing w:val="-9"/>
          <w:sz w:val="24"/>
          <w:szCs w:val="24"/>
        </w:rPr>
        <w:t xml:space="preserve"> National Extension Congress – 2014 on ‘Translational Research – extension for Sustainable Small Farm Development’ organized by Society of Extension Education at ICAR RC for NEH, </w:t>
      </w:r>
      <w:proofErr w:type="spellStart"/>
      <w:r w:rsidRPr="0018093A">
        <w:rPr>
          <w:rFonts w:ascii="Calisto MT" w:hAnsi="Calisto MT"/>
          <w:spacing w:val="-9"/>
          <w:sz w:val="24"/>
          <w:szCs w:val="24"/>
        </w:rPr>
        <w:t>Umaiam</w:t>
      </w:r>
      <w:proofErr w:type="spellEnd"/>
      <w:r w:rsidRPr="0018093A">
        <w:rPr>
          <w:rFonts w:ascii="Calisto MT" w:hAnsi="Calisto MT"/>
          <w:spacing w:val="-9"/>
          <w:sz w:val="24"/>
          <w:szCs w:val="24"/>
        </w:rPr>
        <w:t>, Meghalaya on Nov 8-11.</w:t>
      </w:r>
    </w:p>
    <w:p w:rsidR="00391EB2" w:rsidRPr="0018093A" w:rsidRDefault="00391EB2" w:rsidP="00391EB2">
      <w:pPr>
        <w:shd w:val="clear" w:color="auto" w:fill="FFFFFF"/>
        <w:tabs>
          <w:tab w:val="left" w:pos="630"/>
          <w:tab w:val="left" w:pos="993"/>
          <w:tab w:val="left" w:pos="1418"/>
        </w:tabs>
        <w:autoSpaceDE w:val="0"/>
        <w:autoSpaceDN w:val="0"/>
        <w:adjustRightInd w:val="0"/>
        <w:spacing w:after="0"/>
        <w:ind w:left="1418" w:hanging="1276"/>
        <w:jc w:val="both"/>
        <w:rPr>
          <w:rFonts w:ascii="Calisto MT" w:hAnsi="Calisto MT"/>
          <w:spacing w:val="-9"/>
          <w:sz w:val="24"/>
          <w:szCs w:val="24"/>
        </w:rPr>
      </w:pPr>
      <w:r w:rsidRPr="0018093A">
        <w:rPr>
          <w:rFonts w:ascii="Calisto MT" w:hAnsi="Calisto MT"/>
          <w:sz w:val="24"/>
          <w:szCs w:val="24"/>
        </w:rPr>
        <w:t xml:space="preserve">F H Rahman, A K Singh, S K </w:t>
      </w:r>
      <w:proofErr w:type="spellStart"/>
      <w:r w:rsidRPr="0018093A">
        <w:rPr>
          <w:rFonts w:ascii="Calisto MT" w:hAnsi="Calisto MT"/>
          <w:sz w:val="24"/>
          <w:szCs w:val="24"/>
        </w:rPr>
        <w:t>Mondal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 and H K De. 2014. Entrepreneurship development through preparation of jute diversified products and efficient marketing. In: Invited Lectures-and-Book of Abstracts of International Conference on Natural Fibres held at ICAR-NIRJAFT, Kolkata, 1-3 August, </w:t>
      </w:r>
      <w:proofErr w:type="spellStart"/>
      <w:r w:rsidRPr="0018093A">
        <w:rPr>
          <w:rFonts w:ascii="Calisto MT" w:hAnsi="Calisto MT"/>
          <w:sz w:val="24"/>
          <w:szCs w:val="24"/>
        </w:rPr>
        <w:t>pp</w:t>
      </w:r>
      <w:proofErr w:type="spellEnd"/>
      <w:r w:rsidRPr="0018093A">
        <w:rPr>
          <w:rFonts w:ascii="Calisto MT" w:hAnsi="Calisto MT"/>
          <w:sz w:val="24"/>
          <w:szCs w:val="24"/>
        </w:rPr>
        <w:t>: 181.</w:t>
      </w:r>
    </w:p>
    <w:p w:rsidR="00391EB2" w:rsidRPr="0018093A" w:rsidRDefault="00391EB2" w:rsidP="00391EB2">
      <w:pPr>
        <w:shd w:val="clear" w:color="auto" w:fill="FFFFFF"/>
        <w:tabs>
          <w:tab w:val="left" w:pos="630"/>
          <w:tab w:val="left" w:pos="993"/>
          <w:tab w:val="left" w:pos="1418"/>
        </w:tabs>
        <w:autoSpaceDE w:val="0"/>
        <w:autoSpaceDN w:val="0"/>
        <w:adjustRightInd w:val="0"/>
        <w:spacing w:after="0"/>
        <w:ind w:left="1418" w:hanging="1276"/>
        <w:jc w:val="both"/>
        <w:rPr>
          <w:rFonts w:ascii="Calisto MT" w:hAnsi="Calisto MT"/>
          <w:spacing w:val="-9"/>
          <w:sz w:val="24"/>
          <w:szCs w:val="24"/>
        </w:rPr>
      </w:pPr>
      <w:r w:rsidRPr="0018093A">
        <w:rPr>
          <w:rFonts w:ascii="Calisto MT" w:hAnsi="Calisto MT"/>
          <w:sz w:val="24"/>
          <w:szCs w:val="24"/>
        </w:rPr>
        <w:t xml:space="preserve">F H Rahman. 2015. Enrichment of compost and its prospect. Proceedings of Technology week – Adoption of technology for sustainable farming through 3R (Recharge, Reuse and Recycle) at N 24 </w:t>
      </w:r>
      <w:proofErr w:type="spellStart"/>
      <w:r w:rsidRPr="0018093A">
        <w:rPr>
          <w:rFonts w:ascii="Calisto MT" w:hAnsi="Calisto MT"/>
          <w:sz w:val="24"/>
          <w:szCs w:val="24"/>
        </w:rPr>
        <w:t>Pags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 KVK, </w:t>
      </w:r>
      <w:proofErr w:type="spellStart"/>
      <w:r w:rsidRPr="0018093A">
        <w:rPr>
          <w:rFonts w:ascii="Calisto MT" w:hAnsi="Calisto MT"/>
          <w:sz w:val="24"/>
          <w:szCs w:val="24"/>
        </w:rPr>
        <w:t>Ashokenagar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, N 24 </w:t>
      </w:r>
      <w:proofErr w:type="spellStart"/>
      <w:r w:rsidRPr="0018093A">
        <w:rPr>
          <w:rFonts w:ascii="Calisto MT" w:hAnsi="Calisto MT"/>
          <w:sz w:val="24"/>
          <w:szCs w:val="24"/>
        </w:rPr>
        <w:t>Pags</w:t>
      </w:r>
      <w:proofErr w:type="spellEnd"/>
      <w:r w:rsidRPr="0018093A">
        <w:rPr>
          <w:rFonts w:ascii="Calisto MT" w:hAnsi="Calisto MT"/>
          <w:sz w:val="24"/>
          <w:szCs w:val="24"/>
        </w:rPr>
        <w:t>, WB. Feb 24-26.</w:t>
      </w:r>
    </w:p>
    <w:p w:rsidR="00391EB2" w:rsidRPr="0018093A" w:rsidRDefault="00391EB2" w:rsidP="00391EB2">
      <w:pPr>
        <w:tabs>
          <w:tab w:val="left" w:pos="993"/>
          <w:tab w:val="left" w:pos="1418"/>
        </w:tabs>
        <w:spacing w:after="0"/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 xml:space="preserve">H K De, S K </w:t>
      </w:r>
      <w:proofErr w:type="spellStart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>Mondal</w:t>
      </w:r>
      <w:proofErr w:type="spellEnd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 xml:space="preserve"> and K S Das.</w:t>
      </w:r>
      <w:r w:rsidRPr="0018093A">
        <w:rPr>
          <w:rFonts w:ascii="Calisto MT" w:hAnsi="Calisto MT"/>
          <w:sz w:val="24"/>
          <w:szCs w:val="24"/>
        </w:rPr>
        <w:t xml:space="preserve"> 2015. Changing perspectives of rural aquaculture. In: Proceedings of Technology Week-2015 entitled, “Adoption of technology for sustainable farming through 3R” held at </w:t>
      </w:r>
      <w:proofErr w:type="spellStart"/>
      <w:r w:rsidRPr="0018093A">
        <w:rPr>
          <w:rFonts w:ascii="Calisto MT" w:hAnsi="Calisto MT"/>
          <w:sz w:val="24"/>
          <w:szCs w:val="24"/>
        </w:rPr>
        <w:t>Ashokenagar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, West Bengal, 24-26 February, </w:t>
      </w:r>
      <w:proofErr w:type="spellStart"/>
      <w:r w:rsidRPr="0018093A">
        <w:rPr>
          <w:rFonts w:ascii="Calisto MT" w:hAnsi="Calisto MT"/>
          <w:sz w:val="24"/>
          <w:szCs w:val="24"/>
        </w:rPr>
        <w:t>pp</w:t>
      </w:r>
      <w:proofErr w:type="spellEnd"/>
      <w:r w:rsidRPr="0018093A">
        <w:rPr>
          <w:rFonts w:ascii="Calisto MT" w:hAnsi="Calisto MT"/>
          <w:sz w:val="24"/>
          <w:szCs w:val="24"/>
        </w:rPr>
        <w:t>: 17-22.</w:t>
      </w:r>
    </w:p>
    <w:p w:rsidR="00391EB2" w:rsidRPr="0018093A" w:rsidRDefault="00391EB2" w:rsidP="00391EB2">
      <w:pPr>
        <w:tabs>
          <w:tab w:val="left" w:pos="993"/>
          <w:tab w:val="left" w:pos="1418"/>
        </w:tabs>
        <w:spacing w:after="0"/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 xml:space="preserve">K S Das, S K </w:t>
      </w:r>
      <w:proofErr w:type="spellStart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>Mondal</w:t>
      </w:r>
      <w:proofErr w:type="spellEnd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 xml:space="preserve"> and H K De.</w:t>
      </w:r>
      <w:r w:rsidRPr="0018093A">
        <w:rPr>
          <w:rFonts w:ascii="Calisto MT" w:hAnsi="Calisto MT"/>
          <w:sz w:val="24"/>
          <w:szCs w:val="24"/>
        </w:rPr>
        <w:t xml:space="preserve"> 2015. Recharging soil fertility through livestock waste. In: Proceedings of Technology Week-2015 entitled, “Adoption of technology for sustainable farming through 3R” held at </w:t>
      </w:r>
      <w:proofErr w:type="spellStart"/>
      <w:r w:rsidRPr="0018093A">
        <w:rPr>
          <w:rFonts w:ascii="Calisto MT" w:hAnsi="Calisto MT"/>
          <w:sz w:val="24"/>
          <w:szCs w:val="24"/>
        </w:rPr>
        <w:t>Ashokenagar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, West Bengal, 24-26 February, </w:t>
      </w:r>
      <w:proofErr w:type="spellStart"/>
      <w:r w:rsidRPr="0018093A">
        <w:rPr>
          <w:rFonts w:ascii="Calisto MT" w:hAnsi="Calisto MT"/>
          <w:sz w:val="24"/>
          <w:szCs w:val="24"/>
        </w:rPr>
        <w:t>pp</w:t>
      </w:r>
      <w:proofErr w:type="spellEnd"/>
      <w:r w:rsidRPr="0018093A">
        <w:rPr>
          <w:rFonts w:ascii="Calisto MT" w:hAnsi="Calisto MT"/>
          <w:sz w:val="24"/>
          <w:szCs w:val="24"/>
        </w:rPr>
        <w:t>: 30-34.</w:t>
      </w:r>
    </w:p>
    <w:p w:rsidR="00391EB2" w:rsidRPr="0018093A" w:rsidRDefault="00391EB2" w:rsidP="00391EB2">
      <w:pPr>
        <w:tabs>
          <w:tab w:val="left" w:pos="993"/>
          <w:tab w:val="left" w:pos="1418"/>
        </w:tabs>
        <w:spacing w:after="0"/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 xml:space="preserve">M </w:t>
      </w:r>
      <w:proofErr w:type="spellStart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>Chander</w:t>
      </w:r>
      <w:proofErr w:type="spellEnd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 xml:space="preserve">, S Kumar, S K </w:t>
      </w:r>
      <w:proofErr w:type="spellStart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>Mondal</w:t>
      </w:r>
      <w:proofErr w:type="spellEnd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 xml:space="preserve">, R Mukherjee, R </w:t>
      </w:r>
      <w:proofErr w:type="spellStart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>Rathore</w:t>
      </w:r>
      <w:proofErr w:type="spellEnd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>. 2014. Organic animal husbandry development in developing countries: Challenges, contentious issues and opportunities.</w:t>
      </w:r>
      <w:r w:rsidRPr="0018093A">
        <w:rPr>
          <w:rStyle w:val="apple-converted-space"/>
          <w:rFonts w:ascii="Calisto MT" w:hAnsi="Calisto MT"/>
          <w:iCs/>
          <w:sz w:val="24"/>
          <w:szCs w:val="24"/>
          <w:shd w:val="clear" w:color="auto" w:fill="FFFFFF"/>
        </w:rPr>
        <w:t> </w:t>
      </w:r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  <w:lang w:val="de-DE"/>
        </w:rPr>
        <w:t>In: Rahmann G and Aksoy U (Eds.): Building Organic Bridges.</w:t>
      </w:r>
      <w:r w:rsidRPr="0018093A">
        <w:rPr>
          <w:rStyle w:val="apple-converted-space"/>
          <w:rFonts w:ascii="Calisto MT" w:hAnsi="Calisto MT"/>
          <w:iCs/>
          <w:sz w:val="24"/>
          <w:szCs w:val="24"/>
          <w:shd w:val="clear" w:color="auto" w:fill="FFFFFF"/>
          <w:lang w:val="de-DE"/>
        </w:rPr>
        <w:t> </w:t>
      </w:r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  <w:lang w:val="de-DE"/>
        </w:rPr>
        <w:t>Proceedings of the 4th ISOFAR Scientific Conference at the Organic World Congress 2014. 13-15 October 2014 in Istanbul, Turkey. Thuenen Report 20, Braunschweig, Germany, 659-662. (ISBN 978-3-86576-128-6; DOI: 10.3220/ REP_20_1_2014 urn:nbn:de:gbv:253-201407-dn053621-1)</w:t>
      </w:r>
    </w:p>
    <w:p w:rsidR="00391EB2" w:rsidRPr="0018093A" w:rsidRDefault="00391EB2" w:rsidP="00391EB2">
      <w:pPr>
        <w:tabs>
          <w:tab w:val="left" w:pos="993"/>
          <w:tab w:val="left" w:pos="1418"/>
        </w:tabs>
        <w:spacing w:after="0"/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Fonts w:ascii="Calisto MT" w:hAnsi="Calisto MT"/>
          <w:sz w:val="24"/>
          <w:szCs w:val="24"/>
        </w:rPr>
        <w:t xml:space="preserve">P </w:t>
      </w:r>
      <w:proofErr w:type="spellStart"/>
      <w:r w:rsidRPr="0018093A">
        <w:rPr>
          <w:rFonts w:ascii="Calisto MT" w:hAnsi="Calisto MT"/>
          <w:sz w:val="24"/>
          <w:szCs w:val="24"/>
        </w:rPr>
        <w:t>P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 Pal, A K Singh and H K De. 2015. Book Chapter on ‘Involving rural youths in farming-A suggested roadmap’. In: Book ‘Family Farming and Rural Youth Economic Development’. Published by New India Publishing Agency, New Delhi, </w:t>
      </w:r>
      <w:proofErr w:type="spellStart"/>
      <w:proofErr w:type="gramStart"/>
      <w:r w:rsidRPr="0018093A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18093A">
        <w:rPr>
          <w:rFonts w:ascii="Calisto MT" w:hAnsi="Calisto MT"/>
          <w:sz w:val="24"/>
          <w:szCs w:val="24"/>
        </w:rPr>
        <w:t>: 1-10.</w:t>
      </w:r>
    </w:p>
    <w:p w:rsidR="00391EB2" w:rsidRPr="0018093A" w:rsidRDefault="00391EB2" w:rsidP="00391EB2">
      <w:pPr>
        <w:tabs>
          <w:tab w:val="left" w:pos="993"/>
          <w:tab w:val="left" w:pos="1418"/>
        </w:tabs>
        <w:spacing w:after="0"/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 xml:space="preserve">S K </w:t>
      </w:r>
      <w:proofErr w:type="spellStart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>Mondal</w:t>
      </w:r>
      <w:proofErr w:type="spellEnd"/>
      <w:r w:rsidRPr="0018093A">
        <w:rPr>
          <w:rStyle w:val="Emphasis"/>
          <w:rFonts w:ascii="Calisto MT" w:hAnsi="Calisto MT"/>
          <w:i w:val="0"/>
          <w:sz w:val="24"/>
          <w:szCs w:val="24"/>
          <w:shd w:val="clear" w:color="auto" w:fill="FFFFFF"/>
        </w:rPr>
        <w:t>, K S Das and H K De.</w:t>
      </w:r>
      <w:r w:rsidRPr="0018093A">
        <w:rPr>
          <w:rFonts w:ascii="Calisto MT" w:hAnsi="Calisto MT"/>
          <w:sz w:val="24"/>
          <w:szCs w:val="24"/>
        </w:rPr>
        <w:t xml:space="preserve"> 2015. Recycling of farm wastes for sustainable livestock farming. In: Proceedings of Technology Week-2015 entitled, “Adoption of technology for sustainable farming through 3R” held at </w:t>
      </w:r>
      <w:proofErr w:type="spellStart"/>
      <w:r w:rsidRPr="0018093A">
        <w:rPr>
          <w:rFonts w:ascii="Calisto MT" w:hAnsi="Calisto MT"/>
          <w:sz w:val="24"/>
          <w:szCs w:val="24"/>
        </w:rPr>
        <w:t>Ashokenagar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, West Bengal, 24-26 February, </w:t>
      </w:r>
      <w:proofErr w:type="spellStart"/>
      <w:r w:rsidRPr="0018093A">
        <w:rPr>
          <w:rFonts w:ascii="Calisto MT" w:hAnsi="Calisto MT"/>
          <w:sz w:val="24"/>
          <w:szCs w:val="24"/>
        </w:rPr>
        <w:t>pp</w:t>
      </w:r>
      <w:proofErr w:type="spellEnd"/>
      <w:r w:rsidRPr="0018093A">
        <w:rPr>
          <w:rFonts w:ascii="Calisto MT" w:hAnsi="Calisto MT"/>
          <w:sz w:val="24"/>
          <w:szCs w:val="24"/>
        </w:rPr>
        <w:t>: 13-16.</w:t>
      </w:r>
    </w:p>
    <w:p w:rsidR="00391EB2" w:rsidRPr="0018093A" w:rsidRDefault="00391EB2" w:rsidP="00391EB2">
      <w:pPr>
        <w:shd w:val="clear" w:color="auto" w:fill="FFFFFF"/>
        <w:tabs>
          <w:tab w:val="left" w:pos="630"/>
          <w:tab w:val="left" w:pos="993"/>
          <w:tab w:val="left" w:pos="1418"/>
        </w:tabs>
        <w:autoSpaceDE w:val="0"/>
        <w:autoSpaceDN w:val="0"/>
        <w:adjustRightInd w:val="0"/>
        <w:spacing w:after="0"/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Fonts w:ascii="Calisto MT" w:hAnsi="Calisto MT"/>
          <w:sz w:val="24"/>
          <w:szCs w:val="24"/>
        </w:rPr>
        <w:t xml:space="preserve">S K Roy, F H Rahman and A K Singh. 2015. Fertilizer Use for Sustainable Agricultural Development in India. In: Souvenir of National Conference on Indigenous Innovation and foreign technology transfer in fertilizer industry: needs, </w:t>
      </w:r>
      <w:r w:rsidRPr="0018093A">
        <w:rPr>
          <w:rFonts w:ascii="Calisto MT" w:hAnsi="Calisto MT"/>
          <w:sz w:val="24"/>
          <w:szCs w:val="24"/>
        </w:rPr>
        <w:lastRenderedPageBreak/>
        <w:t xml:space="preserve">constraints and desired simplification. ICAR-CRIJAF, </w:t>
      </w:r>
      <w:proofErr w:type="spellStart"/>
      <w:r w:rsidRPr="0018093A">
        <w:rPr>
          <w:rFonts w:ascii="Calisto MT" w:hAnsi="Calisto MT"/>
          <w:sz w:val="24"/>
          <w:szCs w:val="24"/>
        </w:rPr>
        <w:t>Barrackpore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, </w:t>
      </w:r>
      <w:proofErr w:type="gramStart"/>
      <w:r w:rsidRPr="0018093A">
        <w:rPr>
          <w:rFonts w:ascii="Calisto MT" w:hAnsi="Calisto MT"/>
          <w:sz w:val="24"/>
          <w:szCs w:val="24"/>
        </w:rPr>
        <w:t>January</w:t>
      </w:r>
      <w:proofErr w:type="gramEnd"/>
      <w:r w:rsidRPr="0018093A">
        <w:rPr>
          <w:rFonts w:ascii="Calisto MT" w:hAnsi="Calisto MT"/>
          <w:sz w:val="24"/>
          <w:szCs w:val="24"/>
        </w:rPr>
        <w:t xml:space="preserve"> 17: </w:t>
      </w:r>
      <w:proofErr w:type="spellStart"/>
      <w:r w:rsidRPr="0018093A">
        <w:rPr>
          <w:rFonts w:ascii="Calisto MT" w:hAnsi="Calisto MT"/>
          <w:sz w:val="24"/>
          <w:szCs w:val="24"/>
        </w:rPr>
        <w:t>pp</w:t>
      </w:r>
      <w:proofErr w:type="spellEnd"/>
      <w:r w:rsidRPr="0018093A">
        <w:rPr>
          <w:rFonts w:ascii="Calisto MT" w:hAnsi="Calisto MT"/>
          <w:sz w:val="24"/>
          <w:szCs w:val="24"/>
        </w:rPr>
        <w:t>: 31.</w:t>
      </w:r>
    </w:p>
    <w:p w:rsidR="0018093A" w:rsidRPr="0018093A" w:rsidRDefault="0018093A" w:rsidP="0018093A">
      <w:pPr>
        <w:tabs>
          <w:tab w:val="left" w:pos="993"/>
        </w:tabs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Fonts w:ascii="Calisto MT" w:hAnsi="Calisto MT"/>
          <w:sz w:val="24"/>
          <w:szCs w:val="24"/>
        </w:rPr>
        <w:t xml:space="preserve">S K </w:t>
      </w:r>
      <w:proofErr w:type="spellStart"/>
      <w:r w:rsidRPr="0018093A">
        <w:rPr>
          <w:rFonts w:ascii="Calisto MT" w:hAnsi="Calisto MT"/>
          <w:sz w:val="24"/>
          <w:szCs w:val="24"/>
        </w:rPr>
        <w:t>Mondal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, A K Singh, K S Das, F H Rahman and H K De. 2014. Role of farm level welfare measures in quality livestock production. In: Souvenir-cum-Lead Papers of Silver Jubilee Convention of ISAPM and National Seminar on “Revisiting management policies and practices for indigenous livestock &amp; poultry breeds as eco-friendly economic producers”, held at NAU, </w:t>
      </w:r>
      <w:proofErr w:type="spellStart"/>
      <w:r w:rsidRPr="0018093A">
        <w:rPr>
          <w:rFonts w:ascii="Calisto MT" w:hAnsi="Calisto MT"/>
          <w:sz w:val="24"/>
          <w:szCs w:val="24"/>
        </w:rPr>
        <w:t>Navsari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, Gujarat, 9-11 October, </w:t>
      </w:r>
      <w:proofErr w:type="spellStart"/>
      <w:r w:rsidRPr="0018093A">
        <w:rPr>
          <w:rFonts w:ascii="Calisto MT" w:hAnsi="Calisto MT"/>
          <w:sz w:val="24"/>
          <w:szCs w:val="24"/>
        </w:rPr>
        <w:t>pp</w:t>
      </w:r>
      <w:proofErr w:type="spellEnd"/>
      <w:r w:rsidRPr="0018093A">
        <w:rPr>
          <w:rFonts w:ascii="Calisto MT" w:hAnsi="Calisto MT"/>
          <w:sz w:val="24"/>
          <w:szCs w:val="24"/>
        </w:rPr>
        <w:t>: 250-255.</w:t>
      </w:r>
    </w:p>
    <w:p w:rsidR="0018093A" w:rsidRPr="0018093A" w:rsidRDefault="0018093A" w:rsidP="0018093A">
      <w:pPr>
        <w:tabs>
          <w:tab w:val="left" w:pos="993"/>
        </w:tabs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Fonts w:ascii="Calisto MT" w:hAnsi="Calisto MT"/>
          <w:sz w:val="24"/>
          <w:szCs w:val="24"/>
        </w:rPr>
        <w:t xml:space="preserve">S K </w:t>
      </w:r>
      <w:proofErr w:type="spellStart"/>
      <w:r w:rsidRPr="0018093A">
        <w:rPr>
          <w:rFonts w:ascii="Calisto MT" w:hAnsi="Calisto MT"/>
          <w:sz w:val="24"/>
          <w:szCs w:val="24"/>
        </w:rPr>
        <w:t>Mondal</w:t>
      </w:r>
      <w:proofErr w:type="spellEnd"/>
      <w:r w:rsidRPr="0018093A">
        <w:rPr>
          <w:rFonts w:ascii="Calisto MT" w:hAnsi="Calisto MT"/>
          <w:sz w:val="24"/>
          <w:szCs w:val="24"/>
        </w:rPr>
        <w:t>, A K Singh, K S Das, F H Rahman and H K De. 2015. Contribution of livestock in livelihood se</w:t>
      </w:r>
      <w:bookmarkStart w:id="0" w:name="_GoBack"/>
      <w:bookmarkEnd w:id="0"/>
      <w:r w:rsidRPr="0018093A">
        <w:rPr>
          <w:rFonts w:ascii="Calisto MT" w:hAnsi="Calisto MT"/>
          <w:sz w:val="24"/>
          <w:szCs w:val="24"/>
        </w:rPr>
        <w:t xml:space="preserve">curity of small and marginal farmers. In: Souvenir cum Lead Papers of ISAPM National Seminar on </w:t>
      </w:r>
      <w:r w:rsidRPr="0018093A">
        <w:rPr>
          <w:rFonts w:ascii="Calisto MT" w:hAnsi="Calisto MT"/>
          <w:b/>
          <w:i/>
          <w:sz w:val="24"/>
          <w:szCs w:val="24"/>
        </w:rPr>
        <w:t>“</w:t>
      </w:r>
      <w:r w:rsidRPr="0018093A">
        <w:rPr>
          <w:rStyle w:val="IntenseEmphasis"/>
          <w:rFonts w:ascii="Calisto MT" w:hAnsi="Calisto MT"/>
          <w:b w:val="0"/>
          <w:i w:val="0"/>
          <w:color w:val="auto"/>
          <w:sz w:val="24"/>
          <w:szCs w:val="24"/>
        </w:rPr>
        <w:t xml:space="preserve">Livestock Production Practices for Small Farms of Marginalized Groups and Communities in India” </w:t>
      </w:r>
      <w:r w:rsidRPr="0018093A">
        <w:rPr>
          <w:rFonts w:ascii="Calisto MT" w:hAnsi="Calisto MT"/>
          <w:sz w:val="24"/>
          <w:szCs w:val="24"/>
        </w:rPr>
        <w:t xml:space="preserve">held at </w:t>
      </w:r>
      <w:proofErr w:type="spellStart"/>
      <w:r w:rsidRPr="0018093A">
        <w:rPr>
          <w:rFonts w:ascii="Calisto MT" w:hAnsi="Calisto MT"/>
          <w:sz w:val="24"/>
          <w:szCs w:val="24"/>
        </w:rPr>
        <w:t>Aizawl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, Mizoram, 28-30 January, </w:t>
      </w:r>
      <w:proofErr w:type="spellStart"/>
      <w:r w:rsidRPr="0018093A">
        <w:rPr>
          <w:rFonts w:ascii="Calisto MT" w:hAnsi="Calisto MT"/>
          <w:sz w:val="24"/>
          <w:szCs w:val="24"/>
        </w:rPr>
        <w:t>pp</w:t>
      </w:r>
      <w:proofErr w:type="spellEnd"/>
      <w:r w:rsidRPr="0018093A">
        <w:rPr>
          <w:rFonts w:ascii="Calisto MT" w:hAnsi="Calisto MT"/>
          <w:sz w:val="24"/>
          <w:szCs w:val="24"/>
        </w:rPr>
        <w:t>: 279-292.</w:t>
      </w:r>
    </w:p>
    <w:p w:rsidR="0018093A" w:rsidRPr="0018093A" w:rsidRDefault="0018093A" w:rsidP="0018093A">
      <w:pPr>
        <w:tabs>
          <w:tab w:val="left" w:pos="993"/>
        </w:tabs>
        <w:ind w:left="1418" w:hanging="1276"/>
        <w:jc w:val="both"/>
        <w:rPr>
          <w:rFonts w:ascii="Calisto MT" w:hAnsi="Calisto MT"/>
          <w:sz w:val="24"/>
          <w:szCs w:val="24"/>
        </w:rPr>
      </w:pPr>
      <w:r w:rsidRPr="0018093A">
        <w:rPr>
          <w:rFonts w:ascii="Calisto MT" w:hAnsi="Calisto MT"/>
          <w:sz w:val="24"/>
          <w:szCs w:val="24"/>
        </w:rPr>
        <w:t xml:space="preserve">S K Roy, F H Rahman and A K Singh. 2015. Fertilizer Use for Sustainable Agricultural Development in India. pp31. Souvenir and Book abstracts 2015. National Conference on Indigenous Innovation and foreign technology transfer in fertilizer industry: needs, constraints and desired simplification. ICAR-CRIJAF, </w:t>
      </w:r>
      <w:proofErr w:type="spellStart"/>
      <w:r w:rsidRPr="0018093A">
        <w:rPr>
          <w:rFonts w:ascii="Calisto MT" w:hAnsi="Calisto MT"/>
          <w:sz w:val="24"/>
          <w:szCs w:val="24"/>
        </w:rPr>
        <w:t>Barrackpore</w:t>
      </w:r>
      <w:proofErr w:type="spellEnd"/>
      <w:r w:rsidRPr="0018093A">
        <w:rPr>
          <w:rFonts w:ascii="Calisto MT" w:hAnsi="Calisto MT"/>
          <w:sz w:val="24"/>
          <w:szCs w:val="24"/>
        </w:rPr>
        <w:t xml:space="preserve">, 17 January. </w:t>
      </w:r>
    </w:p>
    <w:p w:rsidR="0018093A" w:rsidRPr="0018093A" w:rsidRDefault="0018093A" w:rsidP="0018093A">
      <w:pPr>
        <w:shd w:val="clear" w:color="auto" w:fill="FFFFFF"/>
        <w:tabs>
          <w:tab w:val="left" w:pos="630"/>
          <w:tab w:val="left" w:pos="993"/>
          <w:tab w:val="left" w:pos="1418"/>
        </w:tabs>
        <w:autoSpaceDE w:val="0"/>
        <w:autoSpaceDN w:val="0"/>
        <w:adjustRightInd w:val="0"/>
        <w:spacing w:after="0"/>
        <w:ind w:left="1418" w:hanging="1276"/>
        <w:jc w:val="both"/>
        <w:rPr>
          <w:rFonts w:ascii="Calisto MT" w:hAnsi="Calisto MT"/>
          <w:sz w:val="24"/>
          <w:szCs w:val="24"/>
        </w:rPr>
      </w:pPr>
    </w:p>
    <w:p w:rsidR="0012766F" w:rsidRPr="0018093A" w:rsidRDefault="0012766F" w:rsidP="00391EB2">
      <w:pPr>
        <w:spacing w:after="0"/>
        <w:ind w:left="1418" w:hanging="1276"/>
        <w:jc w:val="both"/>
        <w:rPr>
          <w:rFonts w:ascii="Calisto MT" w:hAnsi="Calisto MT"/>
          <w:sz w:val="24"/>
          <w:szCs w:val="24"/>
        </w:rPr>
      </w:pPr>
    </w:p>
    <w:sectPr w:rsidR="0012766F" w:rsidRPr="0018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6DF"/>
    <w:multiLevelType w:val="hybridMultilevel"/>
    <w:tmpl w:val="35AEB5B0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3F6CAB"/>
    <w:multiLevelType w:val="hybridMultilevel"/>
    <w:tmpl w:val="66600076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5"/>
    <w:rsid w:val="0012766F"/>
    <w:rsid w:val="0018093A"/>
    <w:rsid w:val="00391EB2"/>
    <w:rsid w:val="003A2B0A"/>
    <w:rsid w:val="00A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6C003-7D20-4C21-9AE0-BAD87A8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391EB2"/>
    <w:rPr>
      <w:i/>
      <w:iCs/>
    </w:rPr>
  </w:style>
  <w:style w:type="character" w:customStyle="1" w:styleId="apple-converted-space">
    <w:name w:val="apple-converted-space"/>
    <w:basedOn w:val="DefaultParagraphFont"/>
    <w:rsid w:val="00391EB2"/>
  </w:style>
  <w:style w:type="character" w:styleId="IntenseEmphasis">
    <w:name w:val="Intense Emphasis"/>
    <w:basedOn w:val="DefaultParagraphFont"/>
    <w:uiPriority w:val="21"/>
    <w:qFormat/>
    <w:rsid w:val="0018093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2015-07-10T11:19:00Z</dcterms:created>
  <dcterms:modified xsi:type="dcterms:W3CDTF">2015-07-10T11:23:00Z</dcterms:modified>
</cp:coreProperties>
</file>